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14FC" w:rsidRDefault="005514FC">
      <w:pPr>
        <w:pStyle w:val="11"/>
        <w:tabs>
          <w:tab w:val="right" w:leader="dot" w:pos="934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Оглавление</w:t>
      </w:r>
    </w:p>
    <w:p w:rsidR="006B6A52" w:rsidRDefault="00A91E2C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fldChar w:fldCharType="begin"/>
      </w:r>
      <w:r w:rsidRPr="00A91E2C">
        <w:rPr>
          <w:rFonts w:ascii="Times New Roman" w:hAnsi="Times New Roman" w:cs="Times New Roman"/>
          <w:b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instrText>TOC</w:instrText>
      </w:r>
      <w:r w:rsidRPr="00A91E2C">
        <w:rPr>
          <w:rFonts w:ascii="Times New Roman" w:hAnsi="Times New Roman" w:cs="Times New Roman"/>
          <w:b/>
          <w:sz w:val="24"/>
          <w:szCs w:val="24"/>
        </w:rPr>
        <w:instrText xml:space="preserve"> \</w:instrTex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instrText>o</w:instrText>
      </w:r>
      <w:r w:rsidRPr="00A91E2C">
        <w:rPr>
          <w:rFonts w:ascii="Times New Roman" w:hAnsi="Times New Roman" w:cs="Times New Roman"/>
          <w:b/>
          <w:sz w:val="24"/>
          <w:szCs w:val="24"/>
        </w:rPr>
        <w:instrText xml:space="preserve"> "1-3" \</w:instrTex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instrText>u</w:instrText>
      </w:r>
      <w:r w:rsidRPr="00A91E2C">
        <w:rPr>
          <w:rFonts w:ascii="Times New Roman" w:hAnsi="Times New Roman" w:cs="Times New Roman"/>
          <w:b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fldChar w:fldCharType="separate"/>
      </w:r>
      <w:r w:rsidR="006B6A52" w:rsidRPr="00A83C3E">
        <w:rPr>
          <w:rFonts w:ascii="Times New Roman" w:hAnsi="Times New Roman" w:cs="Times New Roman"/>
          <w:noProof/>
        </w:rPr>
        <w:t>Введение</w:t>
      </w:r>
      <w:r w:rsidR="006B6A52">
        <w:rPr>
          <w:noProof/>
        </w:rPr>
        <w:tab/>
      </w:r>
      <w:r w:rsidR="006B6A52">
        <w:rPr>
          <w:noProof/>
        </w:rPr>
        <w:fldChar w:fldCharType="begin"/>
      </w:r>
      <w:r w:rsidR="006B6A52">
        <w:rPr>
          <w:noProof/>
        </w:rPr>
        <w:instrText xml:space="preserve"> PAGEREF _Toc180057779 \h </w:instrText>
      </w:r>
      <w:r w:rsidR="006B6A52">
        <w:rPr>
          <w:noProof/>
        </w:rPr>
      </w:r>
      <w:r w:rsidR="006B6A52">
        <w:rPr>
          <w:noProof/>
        </w:rPr>
        <w:fldChar w:fldCharType="separate"/>
      </w:r>
      <w:r w:rsidR="006B6A52">
        <w:rPr>
          <w:noProof/>
        </w:rPr>
        <w:t>2</w:t>
      </w:r>
      <w:r w:rsidR="006B6A52"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Описание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Описание для лесного фонда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Вкладка Лесфонд основные сведения.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Сведения о лесосеках и (или) заготовке живицы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Прикрепленные файлы.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Описание координат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Сведения об объектах и лесосеках на объектах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Сведения о лесных участках и лесосеках на лесных участках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Вкладка Лесфонд использование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Объем использования лесов в целях заготовки древесины и (или) живицы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Создание (снос) объектов лесной инфраструктуры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Создание (снос) линейных объектов лесной инфраструктуры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Объем использования лесов в целях, не связанных с заготовкой древесины или живицы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Создание (снос) объектов лесной инфраструктуры, лесоперерабатывающей инфраструктуры и объектов, не связанных с созданием лесной инфраструктуры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Кнопки и меню формы Лесная декларация: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Возможности программы.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 xml:space="preserve">1. Формирование </w:t>
      </w:r>
      <w:r w:rsidRPr="00A83C3E">
        <w:rPr>
          <w:rFonts w:ascii="Times New Roman" w:hAnsi="Times New Roman" w:cs="Times New Roman"/>
          <w:noProof/>
          <w:lang w:val="en-US"/>
        </w:rPr>
        <w:t>xml</w:t>
      </w:r>
      <w:r w:rsidRPr="00A83C3E">
        <w:rPr>
          <w:rFonts w:ascii="Times New Roman" w:hAnsi="Times New Roman" w:cs="Times New Roman"/>
          <w:noProof/>
        </w:rPr>
        <w:t xml:space="preserve"> декларации в принятой форме с проверкой корректности заполнения и соответствия схеме.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6B6A52" w:rsidRDefault="006B6A52">
      <w:pPr>
        <w:pStyle w:val="11"/>
        <w:tabs>
          <w:tab w:val="right" w:leader="dot" w:pos="9345"/>
        </w:tabs>
        <w:rPr>
          <w:rFonts w:eastAsiaTheme="minorEastAsia"/>
          <w:noProof/>
          <w:lang w:eastAsia="ru-RU"/>
        </w:rPr>
      </w:pPr>
      <w:r w:rsidRPr="00A83C3E">
        <w:rPr>
          <w:rFonts w:ascii="Times New Roman" w:hAnsi="Times New Roman" w:cs="Times New Roman"/>
          <w:noProof/>
        </w:rPr>
        <w:t>2. Заливка данных из старых лесных деклараций ЕГАИС схемы 4.4.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_Toc180057797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CE3926" w:rsidRPr="00A91E2C" w:rsidRDefault="00A91E2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fldChar w:fldCharType="end"/>
      </w:r>
    </w:p>
    <w:p w:rsidR="00E42B99" w:rsidRPr="00A91E2C" w:rsidRDefault="00E42B99" w:rsidP="00A91E2C">
      <w:pPr>
        <w:pStyle w:val="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0" w:name="_Toc180057779"/>
      <w:r w:rsidRPr="00A91E2C">
        <w:rPr>
          <w:rFonts w:ascii="Times New Roman" w:hAnsi="Times New Roman" w:cs="Times New Roman"/>
          <w:color w:val="auto"/>
          <w:sz w:val="24"/>
          <w:szCs w:val="24"/>
        </w:rPr>
        <w:t>Введение</w:t>
      </w:r>
      <w:bookmarkEnd w:id="0"/>
    </w:p>
    <w:p w:rsidR="00E42B99" w:rsidRDefault="00E42B9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Добавлен набор инструментов для формирования </w:t>
      </w:r>
      <w:r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Pr="00E42B99">
        <w:rPr>
          <w:rFonts w:ascii="Times New Roman" w:hAnsi="Times New Roman" w:cs="Times New Roman"/>
          <w:sz w:val="24"/>
          <w:szCs w:val="24"/>
        </w:rPr>
        <w:t xml:space="preserve"> </w:t>
      </w:r>
      <w:r w:rsidR="00D75D56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лесной декларации в ЗИС</w:t>
      </w:r>
      <w:r w:rsidR="00D75D56">
        <w:rPr>
          <w:rFonts w:ascii="Times New Roman" w:hAnsi="Times New Roman" w:cs="Times New Roman"/>
          <w:sz w:val="24"/>
          <w:szCs w:val="24"/>
        </w:rPr>
        <w:t xml:space="preserve"> в схеме ФГИС ЛК</w:t>
      </w:r>
      <w:r>
        <w:rPr>
          <w:rFonts w:ascii="Times New Roman" w:hAnsi="Times New Roman" w:cs="Times New Roman"/>
          <w:sz w:val="24"/>
          <w:szCs w:val="24"/>
        </w:rPr>
        <w:t>.</w:t>
      </w:r>
      <w:r w:rsidR="00D75D56">
        <w:rPr>
          <w:rFonts w:ascii="Times New Roman" w:hAnsi="Times New Roman" w:cs="Times New Roman"/>
          <w:sz w:val="24"/>
          <w:szCs w:val="24"/>
        </w:rPr>
        <w:t xml:space="preserve"> Описание сделано на </w:t>
      </w:r>
      <w:r w:rsidR="0098055E">
        <w:rPr>
          <w:rFonts w:ascii="Times New Roman" w:hAnsi="Times New Roman" w:cs="Times New Roman"/>
          <w:sz w:val="24"/>
          <w:szCs w:val="24"/>
        </w:rPr>
        <w:t>примере последней схемы ЛД 7.0.3</w:t>
      </w:r>
      <w:r w:rsidR="00D75D56">
        <w:rPr>
          <w:rFonts w:ascii="Times New Roman" w:hAnsi="Times New Roman" w:cs="Times New Roman"/>
          <w:sz w:val="24"/>
          <w:szCs w:val="24"/>
        </w:rPr>
        <w:t>.</w:t>
      </w:r>
    </w:p>
    <w:p w:rsidR="00E42B99" w:rsidRPr="00A91E2C" w:rsidRDefault="00E42B99" w:rsidP="00A91E2C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0057780"/>
      <w:r w:rsidRPr="00A91E2C">
        <w:rPr>
          <w:rFonts w:ascii="Times New Roman" w:hAnsi="Times New Roman" w:cs="Times New Roman"/>
          <w:color w:val="auto"/>
          <w:sz w:val="24"/>
          <w:szCs w:val="24"/>
        </w:rPr>
        <w:t>Описание</w:t>
      </w:r>
      <w:bookmarkEnd w:id="1"/>
    </w:p>
    <w:p w:rsidR="00462AE4" w:rsidRPr="00462AE4" w:rsidRDefault="00462A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Лесная декларация добавлена, как </w:t>
      </w:r>
      <w:r w:rsidR="00E42B99">
        <w:rPr>
          <w:rFonts w:ascii="Times New Roman" w:hAnsi="Times New Roman" w:cs="Times New Roman"/>
          <w:sz w:val="24"/>
          <w:szCs w:val="24"/>
        </w:rPr>
        <w:t>одна из схем в меню Рослесхоз. Действующая схема Лесная декларация (</w:t>
      </w:r>
      <w:r w:rsidR="003D114A">
        <w:rPr>
          <w:rFonts w:ascii="Times New Roman" w:hAnsi="Times New Roman" w:cs="Times New Roman"/>
          <w:sz w:val="24"/>
          <w:szCs w:val="24"/>
        </w:rPr>
        <w:t xml:space="preserve">ФГИС ЛК </w:t>
      </w:r>
      <w:r w:rsidR="00E42B99">
        <w:rPr>
          <w:rFonts w:ascii="Times New Roman" w:hAnsi="Times New Roman" w:cs="Times New Roman"/>
          <w:sz w:val="24"/>
          <w:szCs w:val="24"/>
        </w:rPr>
        <w:t xml:space="preserve">схема </w:t>
      </w:r>
      <w:r w:rsidR="0098055E">
        <w:rPr>
          <w:rFonts w:ascii="Times New Roman" w:hAnsi="Times New Roman" w:cs="Times New Roman"/>
          <w:sz w:val="24"/>
          <w:szCs w:val="24"/>
        </w:rPr>
        <w:t>7.0.3</w:t>
      </w:r>
      <w:r w:rsidR="00E42B99">
        <w:rPr>
          <w:rFonts w:ascii="Times New Roman" w:hAnsi="Times New Roman" w:cs="Times New Roman"/>
          <w:sz w:val="24"/>
          <w:szCs w:val="24"/>
        </w:rPr>
        <w:t>).</w:t>
      </w:r>
    </w:p>
    <w:p w:rsidR="00462AE4" w:rsidRDefault="009805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CD1896" wp14:editId="6C9FA51E">
            <wp:extent cx="5009524" cy="1409524"/>
            <wp:effectExtent l="0" t="0" r="63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9524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0F56E7" w:rsidRPr="0068301F" w:rsidRDefault="006830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Вкладка </w:t>
      </w:r>
      <w:r w:rsidR="000F56E7">
        <w:rPr>
          <w:rFonts w:ascii="Times New Roman" w:hAnsi="Times New Roman" w:cs="Times New Roman"/>
          <w:sz w:val="24"/>
          <w:szCs w:val="24"/>
        </w:rPr>
        <w:t>Общие</w:t>
      </w:r>
      <w:r>
        <w:rPr>
          <w:rFonts w:ascii="Times New Roman" w:hAnsi="Times New Roman" w:cs="Times New Roman"/>
          <w:sz w:val="24"/>
          <w:szCs w:val="24"/>
        </w:rPr>
        <w:t xml:space="preserve"> содержит общую информацию по декларации, сведения о лесопользователе, подписанте (декларанте), информацию о договоре аренды лесного участка или ином документе, список видов использования лесов.</w:t>
      </w:r>
    </w:p>
    <w:p w:rsidR="000F56E7" w:rsidRDefault="00541EE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8C8D08" wp14:editId="3295D9C9">
            <wp:extent cx="5940425" cy="2403392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EEE" w:rsidRDefault="00541EE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703714" wp14:editId="34297023">
            <wp:extent cx="5940425" cy="2362314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2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EEE" w:rsidRDefault="00541EE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Лесная декларация сейчас может формироваться на земли лесного фонда и земли сельхозназначения. В верхней части вкладки добавлен переключатель Включаемые разделы, позволяющий подключить</w:t>
      </w:r>
      <w:r w:rsidRPr="00541EEE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отключить нужные вкладки</w:t>
      </w:r>
      <w:r w:rsidR="00615F0F">
        <w:rPr>
          <w:rFonts w:ascii="Times New Roman" w:hAnsi="Times New Roman" w:cs="Times New Roman"/>
          <w:sz w:val="24"/>
          <w:szCs w:val="24"/>
        </w:rPr>
        <w:t>. Одновременно должен быть включен один из вариантов или земли сельхозназначения, или земли лесного фонда.</w:t>
      </w:r>
    </w:p>
    <w:p w:rsidR="00541EEE" w:rsidRDefault="00541EE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Включены только земли лесного фонда</w:t>
      </w:r>
    </w:p>
    <w:p w:rsidR="00541EEE" w:rsidRDefault="00541EE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5D908D" wp14:editId="627F2EE3">
            <wp:extent cx="5114611" cy="1325146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07562" cy="132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FB4" w:rsidRPr="00541EEE" w:rsidRDefault="00367F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Включены и земли лесного фонда и земли сельхозназначения</w:t>
      </w:r>
    </w:p>
    <w:p w:rsidR="000F56E7" w:rsidRDefault="00367FB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DCE9464" wp14:editId="5438844F">
            <wp:extent cx="5940425" cy="1010406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1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01F" w:rsidRDefault="006830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Везде, где требуется, подгружаются стандартные справочники (классификаторы) Рослесхоза</w:t>
      </w:r>
      <w:r w:rsidR="00367FB4">
        <w:rPr>
          <w:rFonts w:ascii="Times New Roman" w:hAnsi="Times New Roman" w:cs="Times New Roman"/>
          <w:sz w:val="24"/>
          <w:szCs w:val="24"/>
        </w:rPr>
        <w:t xml:space="preserve"> для ФГИС ЛК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8301F" w:rsidRDefault="00367FB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C2C6C4" wp14:editId="4F24A099">
            <wp:extent cx="4772967" cy="3575624"/>
            <wp:effectExtent l="0" t="0" r="889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5741" cy="357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F0F" w:rsidRPr="00615F0F" w:rsidRDefault="00615F0F" w:rsidP="00615F0F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3" w:name="_Toc180057781"/>
      <w:r w:rsidRPr="00615F0F">
        <w:rPr>
          <w:rFonts w:ascii="Times New Roman" w:hAnsi="Times New Roman" w:cs="Times New Roman"/>
          <w:color w:val="auto"/>
          <w:sz w:val="24"/>
          <w:szCs w:val="24"/>
        </w:rPr>
        <w:t>Описание для лесного фонда</w:t>
      </w:r>
      <w:bookmarkEnd w:id="3"/>
    </w:p>
    <w:p w:rsidR="00615F0F" w:rsidRPr="00391FCA" w:rsidRDefault="00391FCA" w:rsidP="00391FCA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4" w:name="_Toc180057782"/>
      <w:r w:rsidRPr="00391FCA">
        <w:rPr>
          <w:rFonts w:ascii="Times New Roman" w:hAnsi="Times New Roman" w:cs="Times New Roman"/>
          <w:color w:val="auto"/>
          <w:sz w:val="24"/>
          <w:szCs w:val="24"/>
        </w:rPr>
        <w:t>Вкладка Лесфонд основные сведения.</w:t>
      </w:r>
      <w:bookmarkEnd w:id="4"/>
    </w:p>
    <w:p w:rsidR="00391FCA" w:rsidRDefault="007639C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информацию о территориальном лесничестве (теротделе), сведения о лесосеках и (или) заготовке живицы, сведения об объектах и лесосеках на объектах, сведения о лесных участках и лесосеках на лесных участках.</w:t>
      </w:r>
    </w:p>
    <w:p w:rsidR="007639C4" w:rsidRDefault="007639C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0B9B24" wp14:editId="234A41E6">
            <wp:extent cx="5940425" cy="388712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691" w:rsidRDefault="00190691" w:rsidP="00190691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5" w:name="_Toc180057783"/>
      <w:r>
        <w:rPr>
          <w:rFonts w:ascii="Times New Roman" w:hAnsi="Times New Roman" w:cs="Times New Roman"/>
          <w:sz w:val="24"/>
          <w:szCs w:val="24"/>
        </w:rPr>
        <w:t>Сведения о лесосеках и (или) заготовке живицы</w:t>
      </w:r>
      <w:bookmarkEnd w:id="5"/>
    </w:p>
    <w:p w:rsidR="007639C4" w:rsidRPr="003116C9" w:rsidRDefault="007639C4" w:rsidP="003116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лесосеках и (или) заготовке живицы</w:t>
      </w:r>
      <w:r w:rsidR="003116C9">
        <w:rPr>
          <w:rFonts w:ascii="Times New Roman" w:hAnsi="Times New Roman" w:cs="Times New Roman"/>
          <w:sz w:val="24"/>
          <w:szCs w:val="24"/>
        </w:rPr>
        <w:t xml:space="preserve"> включает следующую информацию</w:t>
      </w:r>
      <w:r w:rsidR="003116C9" w:rsidRPr="003116C9">
        <w:rPr>
          <w:rFonts w:ascii="Times New Roman" w:hAnsi="Times New Roman" w:cs="Times New Roman"/>
          <w:sz w:val="24"/>
          <w:szCs w:val="24"/>
        </w:rPr>
        <w:t>:</w:t>
      </w:r>
    </w:p>
    <w:p w:rsidR="003116C9" w:rsidRPr="003116C9" w:rsidRDefault="003116C9" w:rsidP="003116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 лесосеки</w:t>
      </w:r>
      <w:r w:rsidRPr="003116C9">
        <w:rPr>
          <w:rFonts w:ascii="Times New Roman" w:hAnsi="Times New Roman" w:cs="Times New Roman"/>
          <w:sz w:val="24"/>
          <w:szCs w:val="24"/>
        </w:rPr>
        <w:t>;</w:t>
      </w:r>
    </w:p>
    <w:p w:rsidR="003116C9" w:rsidRDefault="003116C9" w:rsidP="003116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Учетный номер в формате типа </w:t>
      </w:r>
      <w:r w:rsidRPr="003116C9">
        <w:rPr>
          <w:rFonts w:ascii="Times New Roman" w:hAnsi="Times New Roman" w:cs="Times New Roman"/>
          <w:sz w:val="24"/>
          <w:szCs w:val="24"/>
        </w:rPr>
        <w:t>501:12:34:25:ЛС7</w:t>
      </w:r>
    </w:p>
    <w:p w:rsidR="003116C9" w:rsidRDefault="003116C9" w:rsidP="003116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Общая площадь и эксплуатационная площадь (значение и погрешность (необязательная))</w:t>
      </w:r>
    </w:p>
    <w:p w:rsidR="003116C9" w:rsidRPr="002B6C44" w:rsidRDefault="002B6C44" w:rsidP="003116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Местоположение лесосеки</w:t>
      </w:r>
      <w:r w:rsidRPr="00C3311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учетные номера лесных участков (один или несколько), участковое лесничество, урочище (если есть),</w:t>
      </w:r>
      <w:r w:rsidR="00C3311F">
        <w:rPr>
          <w:rFonts w:ascii="Times New Roman" w:hAnsi="Times New Roman" w:cs="Times New Roman"/>
          <w:sz w:val="24"/>
          <w:szCs w:val="24"/>
        </w:rPr>
        <w:t xml:space="preserve"> учетный номер квартала в ФГИС в формате типа </w:t>
      </w:r>
      <w:r w:rsidR="00C3311F" w:rsidRPr="00C3311F">
        <w:rPr>
          <w:rFonts w:ascii="Times New Roman" w:hAnsi="Times New Roman" w:cs="Times New Roman"/>
          <w:sz w:val="24"/>
          <w:szCs w:val="24"/>
        </w:rPr>
        <w:t>501:12:01:12</w:t>
      </w:r>
      <w:r w:rsidR="00C3311F"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 квартала, </w:t>
      </w:r>
    </w:p>
    <w:p w:rsidR="007639C4" w:rsidRDefault="003116C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82599A8" wp14:editId="342010D2">
            <wp:extent cx="5940425" cy="831377"/>
            <wp:effectExtent l="0" t="0" r="3175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6C9" w:rsidRDefault="003116C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B4260E" wp14:editId="73084E66">
            <wp:extent cx="5940425" cy="853449"/>
            <wp:effectExtent l="0" t="0" r="3175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3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F0F" w:rsidRDefault="003116C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62BFAD" wp14:editId="1EA25AE2">
            <wp:extent cx="5940425" cy="848545"/>
            <wp:effectExtent l="0" t="0" r="3175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698" w:rsidRDefault="007C16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Список таксационных выделов, включающий Идентификационный номер в ФГИС в формате </w:t>
      </w:r>
      <w:r w:rsidRPr="007C1698">
        <w:rPr>
          <w:rFonts w:ascii="Times New Roman" w:hAnsi="Times New Roman" w:cs="Times New Roman"/>
          <w:sz w:val="24"/>
          <w:szCs w:val="24"/>
        </w:rPr>
        <w:t>501:12:01:12:11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номер, общую площадь и уникальный идентификатор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7C169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по которому будут ссылаться на выдел другие лесоустроительные данные. </w:t>
      </w:r>
    </w:p>
    <w:p w:rsidR="007C1698" w:rsidRDefault="007C169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BDE692" wp14:editId="0155E28A">
            <wp:extent cx="4391129" cy="2546574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89194" cy="254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698" w:rsidRDefault="0028311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графическом описании лесосеки включают Масштаб, Систему координат (справочник), ссылку на файл с графическим изображением.</w:t>
      </w:r>
    </w:p>
    <w:p w:rsidR="00283114" w:rsidRDefault="00283114" w:rsidP="00FA6592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6" w:name="_Toc180057784"/>
      <w:r>
        <w:rPr>
          <w:rFonts w:ascii="Times New Roman" w:hAnsi="Times New Roman" w:cs="Times New Roman"/>
          <w:sz w:val="24"/>
          <w:szCs w:val="24"/>
        </w:rPr>
        <w:t>Прикрепленные файлы.</w:t>
      </w:r>
      <w:bookmarkEnd w:id="6"/>
    </w:p>
    <w:p w:rsidR="00283114" w:rsidRDefault="00FA659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191802" wp14:editId="3284E43C">
            <wp:extent cx="5940425" cy="1495376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9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592" w:rsidRDefault="00FA659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Список прикрепленных файлов размещен на вкладке Прикрепленные файлы в таблице Вложения. Колонки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FA65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файла (уникальный идентификатор, по которому на файл ссылаются другие данные), описание файла, прикрепленный файл (проводник), масштаб.</w:t>
      </w:r>
    </w:p>
    <w:p w:rsidR="00FF1B33" w:rsidRPr="00FF1B33" w:rsidRDefault="00FF1B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таблицах этот список вызыввается по кнопке для выбора и подставляется занчение идентификатора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FF1B33">
        <w:rPr>
          <w:rFonts w:ascii="Times New Roman" w:hAnsi="Times New Roman" w:cs="Times New Roman"/>
          <w:sz w:val="24"/>
          <w:szCs w:val="24"/>
        </w:rPr>
        <w:t xml:space="preserve">1,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FF1B33">
        <w:rPr>
          <w:rFonts w:ascii="Times New Roman" w:hAnsi="Times New Roman" w:cs="Times New Roman"/>
          <w:sz w:val="24"/>
          <w:szCs w:val="24"/>
        </w:rPr>
        <w:t>2…</w:t>
      </w:r>
    </w:p>
    <w:p w:rsidR="00FF1B33" w:rsidRDefault="00FF1B3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58F89EA3" wp14:editId="01F1B296">
            <wp:extent cx="5940425" cy="1069264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6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E4F" w:rsidRDefault="00A25E4F" w:rsidP="000315C6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7" w:name="_Toc180057785"/>
      <w:r>
        <w:rPr>
          <w:rFonts w:ascii="Times New Roman" w:hAnsi="Times New Roman" w:cs="Times New Roman"/>
          <w:sz w:val="24"/>
          <w:szCs w:val="24"/>
        </w:rPr>
        <w:t>Описание координат</w:t>
      </w:r>
      <w:bookmarkEnd w:id="7"/>
    </w:p>
    <w:p w:rsidR="00A25E4F" w:rsidRDefault="000315C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Вызывается по кнопке. Кнопка Добавить графику из ГИС позволяет заполнить таблицу графикой выбранного графического объекта.</w:t>
      </w:r>
    </w:p>
    <w:p w:rsidR="000315C6" w:rsidRPr="00A25E4F" w:rsidRDefault="000315C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2C6266" wp14:editId="3CFC4D3F">
            <wp:extent cx="5940425" cy="289878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9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691" w:rsidRDefault="009C1210" w:rsidP="00B647D1">
      <w:pPr>
        <w:pStyle w:val="1"/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bookmarkStart w:id="8" w:name="_Toc180057786"/>
      <w:r>
        <w:rPr>
          <w:rFonts w:ascii="Times New Roman" w:hAnsi="Times New Roman" w:cs="Times New Roman"/>
          <w:sz w:val="24"/>
          <w:szCs w:val="24"/>
        </w:rPr>
        <w:t>Сведения об объектах и лесосеках на объектах</w:t>
      </w:r>
      <w:bookmarkEnd w:id="8"/>
    </w:p>
    <w:p w:rsidR="009C1210" w:rsidRPr="001F2F2D" w:rsidRDefault="001F2F2D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об объектах включают следующую информацию</w:t>
      </w:r>
      <w:r w:rsidRPr="001F2F2D">
        <w:rPr>
          <w:rFonts w:ascii="Times New Roman" w:hAnsi="Times New Roman" w:cs="Times New Roman"/>
          <w:sz w:val="24"/>
          <w:szCs w:val="24"/>
        </w:rPr>
        <w:t>:</w:t>
      </w:r>
    </w:p>
    <w:p w:rsidR="001F2F2D" w:rsidRDefault="001F2F2D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 объекта</w:t>
      </w:r>
    </w:p>
    <w:p w:rsidR="001F2F2D" w:rsidRDefault="001F2F2D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Учетный номер объекта в формате типа </w:t>
      </w:r>
      <w:r w:rsidRPr="001F2F2D">
        <w:rPr>
          <w:rFonts w:ascii="Times New Roman" w:hAnsi="Times New Roman" w:cs="Times New Roman"/>
          <w:sz w:val="24"/>
          <w:szCs w:val="24"/>
        </w:rPr>
        <w:t>29:3:ЛДП33</w:t>
      </w:r>
      <w:r>
        <w:rPr>
          <w:rFonts w:ascii="Times New Roman" w:hAnsi="Times New Roman" w:cs="Times New Roman"/>
          <w:sz w:val="24"/>
          <w:szCs w:val="24"/>
        </w:rPr>
        <w:t xml:space="preserve"> или </w:t>
      </w:r>
      <w:r w:rsidRPr="001F2F2D">
        <w:rPr>
          <w:rFonts w:ascii="Times New Roman" w:hAnsi="Times New Roman" w:cs="Times New Roman"/>
          <w:sz w:val="24"/>
          <w:szCs w:val="24"/>
        </w:rPr>
        <w:t>33:44:ЛДС13</w:t>
      </w:r>
    </w:p>
    <w:p w:rsidR="00FB0980" w:rsidRDefault="00FB0980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Учетные номера лесных участков (один или несколько)</w:t>
      </w:r>
    </w:p>
    <w:p w:rsidR="00FB0980" w:rsidRDefault="00FB0980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Наименование объекта лесной инфраструктуры или наименование объекта нелесной инфраструктуры (из справочников) и текстовое описание объекта в свободной форме.</w:t>
      </w:r>
    </w:p>
    <w:p w:rsidR="00FB0980" w:rsidRDefault="00C6546D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Мероприятие (справочник)</w:t>
      </w:r>
    </w:p>
    <w:p w:rsidR="00C6546D" w:rsidRDefault="00C6546D" w:rsidP="00C654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Общая площадь и площадь рубки (значение и погрешность (необязательная))</w:t>
      </w:r>
    </w:p>
    <w:p w:rsidR="00C6546D" w:rsidRDefault="00351D4E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Местоположение лесосеки</w:t>
      </w:r>
      <w:r w:rsidRPr="00C3311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учетные номера лесных участков (один или несколько), участковое лесничество, урочище (если есть), учетный номер квартала в ФГИС в формате типа </w:t>
      </w:r>
      <w:r w:rsidRPr="00C3311F">
        <w:rPr>
          <w:rFonts w:ascii="Times New Roman" w:hAnsi="Times New Roman" w:cs="Times New Roman"/>
          <w:sz w:val="24"/>
          <w:szCs w:val="24"/>
        </w:rPr>
        <w:t>501:12:01:12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 квартала, </w:t>
      </w:r>
    </w:p>
    <w:p w:rsidR="001F2F2D" w:rsidRDefault="00FB0980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396DC7" wp14:editId="36F6D2A2">
            <wp:extent cx="5940425" cy="752286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80" w:rsidRDefault="00FB0980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0C0765" wp14:editId="56C44933">
            <wp:extent cx="5940425" cy="741863"/>
            <wp:effectExtent l="0" t="0" r="3175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80" w:rsidRDefault="00FB0980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93510CA" wp14:editId="4E5E1C26">
            <wp:extent cx="5940425" cy="765775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D4E" w:rsidRDefault="00351D4E" w:rsidP="00351D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Список таксационных выделов, включающий Идентификационный номер в ФГИС в формате </w:t>
      </w:r>
      <w:r w:rsidRPr="007C1698">
        <w:rPr>
          <w:rFonts w:ascii="Times New Roman" w:hAnsi="Times New Roman" w:cs="Times New Roman"/>
          <w:sz w:val="24"/>
          <w:szCs w:val="24"/>
        </w:rPr>
        <w:t>501:12:01:12:11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номер, общую площадь и уникальный идентификатор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7C169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по которому будут ссылаться на выдел другие лесоустроительные данные. </w:t>
      </w:r>
    </w:p>
    <w:p w:rsidR="00351D4E" w:rsidRDefault="00351D4E" w:rsidP="00351D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Сведения о графическом описании лесосеки включают Масштаб, Систему координат (справочник), ссылку на </w:t>
      </w:r>
      <w:r w:rsidR="004C20BB">
        <w:rPr>
          <w:rFonts w:ascii="Times New Roman" w:hAnsi="Times New Roman" w:cs="Times New Roman"/>
          <w:sz w:val="24"/>
          <w:szCs w:val="24"/>
        </w:rPr>
        <w:t>файл с графическим изображением и таблицу Описание координат.</w:t>
      </w:r>
    </w:p>
    <w:p w:rsidR="00B647D1" w:rsidRDefault="004C20BB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Сведения о лесосеке на объектах прикрепляется к сведениям об об объектах по полю Номер объекта. Номер объекта равен колонке Номер в объектах.</w:t>
      </w:r>
    </w:p>
    <w:p w:rsidR="004C20BB" w:rsidRPr="0098055E" w:rsidRDefault="004C20BB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лесосеках на объектах включают следующую информацию</w:t>
      </w:r>
      <w:r w:rsidRPr="004C20BB">
        <w:rPr>
          <w:rFonts w:ascii="Times New Roman" w:hAnsi="Times New Roman" w:cs="Times New Roman"/>
          <w:sz w:val="24"/>
          <w:szCs w:val="24"/>
        </w:rPr>
        <w:t>:</w:t>
      </w:r>
    </w:p>
    <w:p w:rsidR="00EB7FE6" w:rsidRPr="00EB7FE6" w:rsidRDefault="00EB7FE6" w:rsidP="00EB7FE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 лесосеки</w:t>
      </w:r>
    </w:p>
    <w:p w:rsidR="00EB7FE6" w:rsidRDefault="00EB7FE6" w:rsidP="00F247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Учетный номер лесосеки в формате типа </w:t>
      </w:r>
      <w:r w:rsidR="00F24776" w:rsidRPr="00F24776">
        <w:rPr>
          <w:rFonts w:ascii="Times New Roman" w:hAnsi="Times New Roman" w:cs="Times New Roman"/>
          <w:sz w:val="24"/>
          <w:szCs w:val="24"/>
        </w:rPr>
        <w:t>501:12:34:25:ЛС7</w:t>
      </w:r>
    </w:p>
    <w:p w:rsidR="00F24776" w:rsidRDefault="00EB7FE6" w:rsidP="00F247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Общая площадь и </w:t>
      </w:r>
      <w:r w:rsidR="00F24776">
        <w:rPr>
          <w:rFonts w:ascii="Times New Roman" w:hAnsi="Times New Roman" w:cs="Times New Roman"/>
          <w:sz w:val="24"/>
          <w:szCs w:val="24"/>
        </w:rPr>
        <w:t xml:space="preserve">эксплуатационная </w:t>
      </w:r>
      <w:r>
        <w:rPr>
          <w:rFonts w:ascii="Times New Roman" w:hAnsi="Times New Roman" w:cs="Times New Roman"/>
          <w:sz w:val="24"/>
          <w:szCs w:val="24"/>
        </w:rPr>
        <w:t>площадь</w:t>
      </w:r>
      <w:r w:rsidR="00F2477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(значение и погрешность (необязательная))</w:t>
      </w:r>
      <w:r w:rsidR="00F24776" w:rsidRPr="00F2477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B7FE6" w:rsidRDefault="00EB7FE6" w:rsidP="00EB7FE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Местоположение лесосеки</w:t>
      </w:r>
      <w:r w:rsidRPr="00C3311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учетные номера лесных участков (один или несколько), участковое лесничество, урочище (если есть), учетный номер квартала в ФГИС в формате типа </w:t>
      </w:r>
      <w:r w:rsidRPr="00C3311F">
        <w:rPr>
          <w:rFonts w:ascii="Times New Roman" w:hAnsi="Times New Roman" w:cs="Times New Roman"/>
          <w:sz w:val="24"/>
          <w:szCs w:val="24"/>
        </w:rPr>
        <w:t>501:12:01:12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 квартала, </w:t>
      </w:r>
    </w:p>
    <w:p w:rsidR="00AD4CAC" w:rsidRDefault="00AD4CAC" w:rsidP="00AD4C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Список таксационных выделов, включающий Идентификационный номер в ФГИС в формате </w:t>
      </w:r>
      <w:r w:rsidRPr="007C1698">
        <w:rPr>
          <w:rFonts w:ascii="Times New Roman" w:hAnsi="Times New Roman" w:cs="Times New Roman"/>
          <w:sz w:val="24"/>
          <w:szCs w:val="24"/>
        </w:rPr>
        <w:t>501:12:01:12:11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номер, общую площадь и уникальный идентификатор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7C169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по которому будут ссылаться на выдел другие лесоустроительные данные. </w:t>
      </w:r>
    </w:p>
    <w:p w:rsidR="00EB7FE6" w:rsidRPr="00EB7FE6" w:rsidRDefault="00AD4CAC" w:rsidP="00AD4C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графическом описании лесосеки включают Масштаб, Систему координат (справочник), ссылку на файл с графическим изображением и таблицу Описание координат.</w:t>
      </w:r>
    </w:p>
    <w:p w:rsidR="004C20BB" w:rsidRDefault="00EB7FE6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73091564" wp14:editId="5155C2B0">
            <wp:extent cx="5940425" cy="72837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FE6" w:rsidRDefault="00EB7FE6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57A1EC54" wp14:editId="00F6CABC">
            <wp:extent cx="5940425" cy="75106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FE6" w:rsidRDefault="00EB7FE6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4482A12" wp14:editId="73B61E3C">
            <wp:extent cx="5940425" cy="709982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FE6" w:rsidRPr="00EB7FE6" w:rsidRDefault="00EB7FE6" w:rsidP="00B647D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51D4E" w:rsidRDefault="00E33EFE" w:rsidP="00E33EFE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9" w:name="_Toc180057787"/>
      <w:r>
        <w:rPr>
          <w:rFonts w:ascii="Times New Roman" w:hAnsi="Times New Roman" w:cs="Times New Roman"/>
          <w:sz w:val="24"/>
          <w:szCs w:val="24"/>
        </w:rPr>
        <w:lastRenderedPageBreak/>
        <w:t>Сведения о лесных участках и лесосеках на лесных участках</w:t>
      </w:r>
      <w:bookmarkEnd w:id="9"/>
    </w:p>
    <w:p w:rsidR="00E33EFE" w:rsidRPr="0098055E" w:rsidRDefault="00DA3A7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лесных участках включают следующую информацию</w:t>
      </w:r>
      <w:r w:rsidRPr="00DA3A77">
        <w:rPr>
          <w:rFonts w:ascii="Times New Roman" w:hAnsi="Times New Roman" w:cs="Times New Roman"/>
          <w:sz w:val="24"/>
          <w:szCs w:val="24"/>
        </w:rPr>
        <w:t>:</w:t>
      </w:r>
    </w:p>
    <w:p w:rsidR="00D4648B" w:rsidRPr="00D4648B" w:rsidRDefault="00D4648B" w:rsidP="00D46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 участка</w:t>
      </w:r>
    </w:p>
    <w:p w:rsidR="00D4648B" w:rsidRDefault="00D4648B" w:rsidP="00D46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Учетные номера лесных участков (один или несколько)</w:t>
      </w:r>
    </w:p>
    <w:p w:rsidR="00D4648B" w:rsidRDefault="00D4648B" w:rsidP="00D46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Кадастровый номер</w:t>
      </w:r>
    </w:p>
    <w:p w:rsidR="00D4648B" w:rsidRDefault="00D4648B" w:rsidP="00D46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Общая площадь (значение и погрешность (необязательная))</w:t>
      </w:r>
    </w:p>
    <w:p w:rsidR="00D4648B" w:rsidRDefault="00D4648B" w:rsidP="00D46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Местоположение лесосеки</w:t>
      </w:r>
      <w:r w:rsidRPr="00C3311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учетные номера лесных участков (один или несколько), участковое лесничество, урочище (если есть), учетный номер квартала в ФГИС в формате типа </w:t>
      </w:r>
      <w:r w:rsidRPr="00C3311F">
        <w:rPr>
          <w:rFonts w:ascii="Times New Roman" w:hAnsi="Times New Roman" w:cs="Times New Roman"/>
          <w:sz w:val="24"/>
          <w:szCs w:val="24"/>
        </w:rPr>
        <w:t>501:12:01:12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 квартала, </w:t>
      </w:r>
    </w:p>
    <w:p w:rsidR="00D4648B" w:rsidRDefault="00D4648B" w:rsidP="00D46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Список таксационных выделов, включающий Идентификационный номер в ФГИС в формате </w:t>
      </w:r>
      <w:r w:rsidRPr="007C1698">
        <w:rPr>
          <w:rFonts w:ascii="Times New Roman" w:hAnsi="Times New Roman" w:cs="Times New Roman"/>
          <w:sz w:val="24"/>
          <w:szCs w:val="24"/>
        </w:rPr>
        <w:t>501:12:01:12:11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номер, общую площадь и уникальный идентификатор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7C169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по которому будут ссылаться на выдел другие лесоустроительные данные. </w:t>
      </w:r>
    </w:p>
    <w:p w:rsidR="00DA3A77" w:rsidRDefault="00D4648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90226DC" wp14:editId="50FD272B">
            <wp:extent cx="5940425" cy="727762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7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48B" w:rsidRPr="00D4648B" w:rsidRDefault="00D4648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2CABADB3" wp14:editId="06F96A1B">
            <wp:extent cx="5940425" cy="662772"/>
            <wp:effectExtent l="0" t="0" r="3175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62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5D6" w:rsidRDefault="002265D6" w:rsidP="002265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Сведения о лесосеках на лесном участке прикрепляется к сведениям о лесных участках по полю Номер лесного участка. Номер лесного участка равен колонке Номер в Лесных участках.</w:t>
      </w:r>
    </w:p>
    <w:p w:rsidR="002265D6" w:rsidRDefault="002265D6" w:rsidP="002265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лесосеках на лесном участке включают следующую информацию</w:t>
      </w:r>
      <w:r w:rsidRPr="004C20BB">
        <w:rPr>
          <w:rFonts w:ascii="Times New Roman" w:hAnsi="Times New Roman" w:cs="Times New Roman"/>
          <w:sz w:val="24"/>
          <w:szCs w:val="24"/>
        </w:rPr>
        <w:t>:</w:t>
      </w:r>
    </w:p>
    <w:p w:rsidR="00F65CD7" w:rsidRDefault="00F65CD7" w:rsidP="002265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 лесного участка</w:t>
      </w:r>
    </w:p>
    <w:p w:rsidR="00F65CD7" w:rsidRPr="00EB7FE6" w:rsidRDefault="00F65CD7" w:rsidP="00F65C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 лесосеки</w:t>
      </w:r>
    </w:p>
    <w:p w:rsidR="00F65CD7" w:rsidRDefault="00F65CD7" w:rsidP="00F65C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Учетный номер лесосеки в формате типа </w:t>
      </w:r>
      <w:r w:rsidRPr="00F24776">
        <w:rPr>
          <w:rFonts w:ascii="Times New Roman" w:hAnsi="Times New Roman" w:cs="Times New Roman"/>
          <w:sz w:val="24"/>
          <w:szCs w:val="24"/>
        </w:rPr>
        <w:t>501:12:34:25:ЛС7</w:t>
      </w:r>
    </w:p>
    <w:p w:rsidR="00F65CD7" w:rsidRDefault="00F65CD7" w:rsidP="00F65C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Общая площадь и эксплуатационная площадь (значение и погрешность (необязательная))</w:t>
      </w:r>
      <w:r w:rsidRPr="00F2477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5CD7" w:rsidRDefault="00F65CD7" w:rsidP="00F65C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Местоположение лесосеки</w:t>
      </w:r>
      <w:r w:rsidRPr="00C3311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учетные номера лесных участков (один или несколько), участковое лесничество, урочище (если есть), учетный номер квартала в ФГИС в формате типа </w:t>
      </w:r>
      <w:r w:rsidRPr="00C3311F">
        <w:rPr>
          <w:rFonts w:ascii="Times New Roman" w:hAnsi="Times New Roman" w:cs="Times New Roman"/>
          <w:sz w:val="24"/>
          <w:szCs w:val="24"/>
        </w:rPr>
        <w:t>501:12:01:12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 квартала, </w:t>
      </w:r>
    </w:p>
    <w:p w:rsidR="00F65CD7" w:rsidRDefault="00F65CD7" w:rsidP="00F65C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Список таксационных выделов, включающий Идентификационный номер в ФГИС в формате </w:t>
      </w:r>
      <w:r w:rsidRPr="007C1698">
        <w:rPr>
          <w:rFonts w:ascii="Times New Roman" w:hAnsi="Times New Roman" w:cs="Times New Roman"/>
          <w:sz w:val="24"/>
          <w:szCs w:val="24"/>
        </w:rPr>
        <w:t>501:12:01:12:11</w:t>
      </w:r>
      <w:r>
        <w:rPr>
          <w:rFonts w:ascii="Times New Roman" w:hAnsi="Times New Roman" w:cs="Times New Roman"/>
          <w:sz w:val="24"/>
          <w:szCs w:val="24"/>
        </w:rPr>
        <w:t xml:space="preserve">, привычный лесоустроительный номер, общую площадь и уникальный идентификатор </w:t>
      </w:r>
      <w:r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7C169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по которому будут ссылаться на выдел другие лесоустроительные данные. </w:t>
      </w:r>
    </w:p>
    <w:p w:rsidR="00F65CD7" w:rsidRPr="002265D6" w:rsidRDefault="00F65CD7" w:rsidP="002265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графическом описании лесосеки включают Масштаб, Систему координат (справочник), ссылку на файл с графическим изображением и таблицу Описание координат.</w:t>
      </w:r>
    </w:p>
    <w:p w:rsidR="00E33EFE" w:rsidRDefault="00F65CD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E51EBF" wp14:editId="7668D66E">
            <wp:extent cx="5940425" cy="771293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1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CD7" w:rsidRDefault="00F65CD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07DA0F" wp14:editId="284457AF">
            <wp:extent cx="5940425" cy="774971"/>
            <wp:effectExtent l="0" t="0" r="3175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4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CD7" w:rsidRDefault="00F65CD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8B3D5AE" wp14:editId="585865F0">
            <wp:extent cx="5940425" cy="750447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5D6" w:rsidRPr="00A75B50" w:rsidRDefault="00A75B50" w:rsidP="00A75B50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10" w:name="_Toc180057788"/>
      <w:r w:rsidRPr="00A75B50">
        <w:rPr>
          <w:rFonts w:ascii="Times New Roman" w:hAnsi="Times New Roman" w:cs="Times New Roman"/>
          <w:color w:val="auto"/>
          <w:sz w:val="24"/>
          <w:szCs w:val="24"/>
        </w:rPr>
        <w:t>Вкладка Лесфонд использование</w:t>
      </w:r>
      <w:bookmarkEnd w:id="10"/>
    </w:p>
    <w:p w:rsidR="00A75B50" w:rsidRPr="000D3E1F" w:rsidRDefault="000D3E1F" w:rsidP="000D3E1F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11" w:name="_Toc180057789"/>
      <w:r w:rsidRPr="000D3E1F">
        <w:rPr>
          <w:rFonts w:ascii="Times New Roman" w:hAnsi="Times New Roman" w:cs="Times New Roman"/>
          <w:color w:val="auto"/>
          <w:sz w:val="24"/>
          <w:szCs w:val="24"/>
        </w:rPr>
        <w:t>Объем использования лесов в целях заготовки древесины и (или) живицы</w:t>
      </w:r>
      <w:bookmarkEnd w:id="11"/>
    </w:p>
    <w:p w:rsidR="000D3E1F" w:rsidRDefault="000D3E1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C5D1F6" wp14:editId="5AEDA157">
            <wp:extent cx="5940425" cy="926410"/>
            <wp:effectExtent l="0" t="0" r="3175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7960" w:rsidRDefault="00147960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содержит ссылку на номер выдела и сведения о рубке.</w:t>
      </w:r>
    </w:p>
    <w:p w:rsidR="00147960" w:rsidRPr="00C22CE5" w:rsidRDefault="00147960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Ссылка на номер выдела вызывается по кнопке в колонке Номер выдела</w:t>
      </w:r>
      <w:r w:rsidR="00C22CE5">
        <w:rPr>
          <w:rFonts w:ascii="Times New Roman" w:hAnsi="Times New Roman" w:cs="Times New Roman"/>
          <w:sz w:val="24"/>
          <w:szCs w:val="24"/>
        </w:rPr>
        <w:t xml:space="preserve"> и ссылается на выдела в таблицк Сведения о лесосеках и (или) заготовке живицы на вкладке Лесфонд (основные сведения). Выбранный </w:t>
      </w:r>
      <w:r w:rsidR="00C22CE5">
        <w:rPr>
          <w:rFonts w:ascii="Times New Roman" w:hAnsi="Times New Roman" w:cs="Times New Roman"/>
          <w:sz w:val="24"/>
          <w:szCs w:val="24"/>
          <w:lang w:val="en-US"/>
        </w:rPr>
        <w:t xml:space="preserve">Id </w:t>
      </w:r>
      <w:r w:rsidR="00C22CE5">
        <w:rPr>
          <w:rFonts w:ascii="Times New Roman" w:hAnsi="Times New Roman" w:cs="Times New Roman"/>
          <w:sz w:val="24"/>
          <w:szCs w:val="24"/>
        </w:rPr>
        <w:t>выдела подставляется в таблицу</w:t>
      </w:r>
    </w:p>
    <w:p w:rsidR="00147960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AE5277" wp14:editId="679E5CD2">
            <wp:extent cx="5940425" cy="2762062"/>
            <wp:effectExtent l="0" t="0" r="3175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2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CE5" w:rsidRPr="00C22CE5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в таблице заполняется информация о рубке</w:t>
      </w:r>
      <w:r w:rsidRPr="00C22CE5">
        <w:rPr>
          <w:rFonts w:ascii="Times New Roman" w:hAnsi="Times New Roman" w:cs="Times New Roman"/>
          <w:sz w:val="24"/>
          <w:szCs w:val="24"/>
        </w:rPr>
        <w:t>:</w:t>
      </w:r>
    </w:p>
    <w:p w:rsidR="00C22CE5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рубки (справочник)</w:t>
      </w:r>
    </w:p>
    <w:p w:rsidR="00C22CE5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 рубки (справочник)</w:t>
      </w:r>
    </w:p>
    <w:p w:rsidR="00C22CE5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Площадь рубки</w:t>
      </w:r>
    </w:p>
    <w:p w:rsidR="00C22CE5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Хозяйство (справочник).</w:t>
      </w:r>
    </w:p>
    <w:p w:rsidR="00C22CE5" w:rsidRPr="0098055E" w:rsidRDefault="00C22CE5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Информация о породе</w:t>
      </w:r>
      <w:r w:rsidRPr="0098055E">
        <w:rPr>
          <w:rFonts w:ascii="Times New Roman" w:hAnsi="Times New Roman" w:cs="Times New Roman"/>
          <w:sz w:val="24"/>
          <w:szCs w:val="24"/>
        </w:rPr>
        <w:t>:</w:t>
      </w:r>
    </w:p>
    <w:p w:rsidR="00C22CE5" w:rsidRDefault="002B4660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38A590D5" wp14:editId="445DBD18">
            <wp:extent cx="3523810" cy="1104762"/>
            <wp:effectExtent l="0" t="0" r="635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23810" cy="1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660" w:rsidRDefault="002B4660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2B4660" w:rsidRDefault="002B4660" w:rsidP="002B4660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12" w:name="_Toc180057790"/>
      <w:r>
        <w:rPr>
          <w:rFonts w:ascii="Times New Roman" w:hAnsi="Times New Roman" w:cs="Times New Roman"/>
          <w:sz w:val="24"/>
          <w:szCs w:val="24"/>
        </w:rPr>
        <w:lastRenderedPageBreak/>
        <w:t>Создание (снос) объектов лесной инфраструктуры</w:t>
      </w:r>
      <w:bookmarkEnd w:id="12"/>
    </w:p>
    <w:p w:rsidR="002B4660" w:rsidRDefault="002B4660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4660" w:rsidRDefault="002B4660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BC468C" wp14:editId="253BC7FA">
            <wp:extent cx="5940425" cy="728988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8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EA3" w:rsidRDefault="00A87EA3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так же, но колонка Выдел лесосеки на объекте ссылается на запись таблицы Сведения о лесосеке на объектах на вкладке Лесфонд (основные сведения)</w:t>
      </w:r>
    </w:p>
    <w:p w:rsidR="00A87EA3" w:rsidRDefault="00B260AE" w:rsidP="00C22C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53F912" wp14:editId="69A8257E">
            <wp:extent cx="5940425" cy="851610"/>
            <wp:effectExtent l="0" t="0" r="3175" b="571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0AE" w:rsidRPr="00C22CE5" w:rsidRDefault="00B260A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в таблице заполняется информация о рубке</w:t>
      </w:r>
      <w:r w:rsidRPr="00C22CE5">
        <w:rPr>
          <w:rFonts w:ascii="Times New Roman" w:hAnsi="Times New Roman" w:cs="Times New Roman"/>
          <w:sz w:val="24"/>
          <w:szCs w:val="24"/>
        </w:rPr>
        <w:t>:</w:t>
      </w:r>
    </w:p>
    <w:p w:rsidR="00B260AE" w:rsidRDefault="00B260A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рубки (справочник)</w:t>
      </w:r>
    </w:p>
    <w:p w:rsidR="00B260AE" w:rsidRDefault="00B260A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 рубки (справочник)</w:t>
      </w:r>
    </w:p>
    <w:p w:rsidR="00B260AE" w:rsidRDefault="00B260A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Площадь рубки</w:t>
      </w:r>
    </w:p>
    <w:p w:rsidR="00B260AE" w:rsidRDefault="00B260A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Хозяйство (справочник).</w:t>
      </w:r>
    </w:p>
    <w:p w:rsidR="00592387" w:rsidRDefault="00B260A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Информация о породе</w:t>
      </w:r>
      <w:r w:rsidR="00592387">
        <w:rPr>
          <w:rFonts w:ascii="Times New Roman" w:hAnsi="Times New Roman" w:cs="Times New Roman"/>
          <w:sz w:val="24"/>
          <w:szCs w:val="24"/>
        </w:rPr>
        <w:t>.</w:t>
      </w:r>
    </w:p>
    <w:p w:rsidR="00592387" w:rsidRDefault="00592387" w:rsidP="00592387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13" w:name="_Toc180057791"/>
      <w:r>
        <w:rPr>
          <w:rFonts w:ascii="Times New Roman" w:hAnsi="Times New Roman" w:cs="Times New Roman"/>
          <w:sz w:val="24"/>
          <w:szCs w:val="24"/>
        </w:rPr>
        <w:t>Создание (снос) линейных объектов лесной инфраструктуры</w:t>
      </w:r>
      <w:bookmarkEnd w:id="13"/>
    </w:p>
    <w:p w:rsidR="00592387" w:rsidRDefault="00592387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E0974E" wp14:editId="03E63077">
            <wp:extent cx="5940425" cy="993239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9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387" w:rsidRDefault="0091201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Колонка Выдел о</w:t>
      </w:r>
      <w:r w:rsidR="00592387">
        <w:rPr>
          <w:rFonts w:ascii="Times New Roman" w:hAnsi="Times New Roman" w:cs="Times New Roman"/>
          <w:sz w:val="24"/>
          <w:szCs w:val="24"/>
        </w:rPr>
        <w:t>бъекта ссылается на запись таблицы Сведения об объектах на вкладке Лесфонд (основные сведения)</w:t>
      </w:r>
    </w:p>
    <w:p w:rsidR="0071345F" w:rsidRDefault="0091201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616B1C" wp14:editId="4E93CD96">
            <wp:extent cx="5940425" cy="1356200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45F" w:rsidRDefault="0071345F" w:rsidP="0071345F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14" w:name="_Toc180057792"/>
      <w:r>
        <w:rPr>
          <w:rFonts w:ascii="Times New Roman" w:hAnsi="Times New Roman" w:cs="Times New Roman"/>
          <w:sz w:val="24"/>
          <w:szCs w:val="24"/>
        </w:rPr>
        <w:t>Объем использования лесов в целях, не связанных с заготовкой древесины или живицы</w:t>
      </w:r>
      <w:bookmarkEnd w:id="14"/>
    </w:p>
    <w:p w:rsidR="0071345F" w:rsidRDefault="003F6473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4F0020" wp14:editId="1A9DDA5F">
            <wp:extent cx="5940425" cy="874908"/>
            <wp:effectExtent l="0" t="0" r="3175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473" w:rsidRDefault="003F6473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Здесь может быть несколько вариантов представления таблицы, в зависимости от способа выбора местоположения в верхнем меню.</w:t>
      </w:r>
    </w:p>
    <w:p w:rsidR="0091201B" w:rsidRDefault="003F6473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6473">
        <w:rPr>
          <w:rFonts w:ascii="Times New Roman" w:hAnsi="Times New Roman" w:cs="Times New Roman"/>
          <w:sz w:val="24"/>
          <w:szCs w:val="24"/>
        </w:rPr>
        <w:t>Учетные номера ЛУ (заготовка планируется в целом на одном или нескольких ЛУ)</w:t>
      </w:r>
    </w:p>
    <w:p w:rsidR="003F6473" w:rsidRDefault="003F6473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6473">
        <w:rPr>
          <w:rFonts w:ascii="Times New Roman" w:hAnsi="Times New Roman" w:cs="Times New Roman"/>
          <w:sz w:val="24"/>
          <w:szCs w:val="24"/>
        </w:rPr>
        <w:t>Местоположение (заготовка планируется на конкретных выделах)</w:t>
      </w:r>
    </w:p>
    <w:p w:rsidR="003F6473" w:rsidRDefault="003F6473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6473">
        <w:rPr>
          <w:rFonts w:ascii="Times New Roman" w:hAnsi="Times New Roman" w:cs="Times New Roman"/>
          <w:sz w:val="24"/>
          <w:szCs w:val="24"/>
        </w:rPr>
        <w:t>Объем использования лесов в целях заготовки древесины и (или) живицы</w:t>
      </w:r>
    </w:p>
    <w:p w:rsidR="003F6473" w:rsidRDefault="003F6473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6473">
        <w:rPr>
          <w:rFonts w:ascii="Times New Roman" w:hAnsi="Times New Roman" w:cs="Times New Roman"/>
          <w:sz w:val="24"/>
          <w:szCs w:val="24"/>
        </w:rPr>
        <w:t>Пользовательский номер ЛУ (для случая, когда нет ЛУ)</w:t>
      </w:r>
    </w:p>
    <w:p w:rsidR="00410E5B" w:rsidRDefault="00410E5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10E5B" w:rsidRDefault="00410E5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Традиционный вариант описания для лесной декларации был </w:t>
      </w:r>
      <w:r w:rsidRPr="003F6473">
        <w:rPr>
          <w:rFonts w:ascii="Times New Roman" w:hAnsi="Times New Roman" w:cs="Times New Roman"/>
          <w:sz w:val="24"/>
          <w:szCs w:val="24"/>
        </w:rPr>
        <w:t>Местоположение (заготовка планируется на конкретных выделах)</w:t>
      </w:r>
    </w:p>
    <w:p w:rsidR="00410E5B" w:rsidRDefault="00410E5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61E0EC" wp14:editId="1813AEBF">
            <wp:extent cx="5940425" cy="1500894"/>
            <wp:effectExtent l="0" t="0" r="3175" b="444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00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E5B" w:rsidRDefault="00410E5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Колонка Выдел лесного участка ссылается на таблицу Сведения о лесных участках на вкладке Лесфонд (основные сведения)</w:t>
      </w:r>
    </w:p>
    <w:p w:rsidR="00410E5B" w:rsidRDefault="00410E5B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A595F46" wp14:editId="78D6BD6E">
            <wp:extent cx="5940425" cy="2738150"/>
            <wp:effectExtent l="0" t="0" r="3175" b="508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149" w:rsidRDefault="00607149" w:rsidP="006071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примере показан вариант </w:t>
      </w:r>
      <w:r w:rsidRPr="003F6473">
        <w:rPr>
          <w:rFonts w:ascii="Times New Roman" w:hAnsi="Times New Roman" w:cs="Times New Roman"/>
          <w:sz w:val="24"/>
          <w:szCs w:val="24"/>
        </w:rPr>
        <w:t>Объем использования лесов в целях заготовки древесины и (или) живицы</w:t>
      </w:r>
    </w:p>
    <w:p w:rsidR="0091201B" w:rsidRDefault="004F1220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0FB5F9" wp14:editId="54679872">
            <wp:extent cx="5940425" cy="896367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220" w:rsidRDefault="004F1220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этом случае заполняются Сведения о рубке и Вид заготавливаемых ресурсов</w:t>
      </w:r>
    </w:p>
    <w:p w:rsidR="004F1220" w:rsidRDefault="004F1220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20" w:rsidRDefault="004F1220" w:rsidP="004F1220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15" w:name="_Toc180057793"/>
      <w:r w:rsidRPr="004F1220">
        <w:rPr>
          <w:rFonts w:ascii="Times New Roman" w:hAnsi="Times New Roman" w:cs="Times New Roman"/>
          <w:sz w:val="24"/>
          <w:szCs w:val="24"/>
        </w:rPr>
        <w:t>Создание (снос) объектов лесной инфраструктуры, лесоперерабатывающей инфраструктуры и объектов, не связанных с созданием лесной инфраструктуры</w:t>
      </w:r>
      <w:bookmarkEnd w:id="15"/>
    </w:p>
    <w:p w:rsidR="004F1220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00CEBF" wp14:editId="50B9980B">
            <wp:extent cx="5940425" cy="595943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5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A3E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Тут так же можно выбрать два варианта представления данных</w:t>
      </w:r>
    </w:p>
    <w:p w:rsidR="00680A3E" w:rsidRDefault="00680A3E" w:rsidP="00680A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6473">
        <w:rPr>
          <w:rFonts w:ascii="Times New Roman" w:hAnsi="Times New Roman" w:cs="Times New Roman"/>
          <w:sz w:val="24"/>
          <w:szCs w:val="24"/>
        </w:rPr>
        <w:t>Объем использования лесов в целях заготовки древесины и (или) живицы</w:t>
      </w:r>
    </w:p>
    <w:p w:rsidR="00680A3E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Создание (снос) линейных объектов.</w:t>
      </w:r>
    </w:p>
    <w:p w:rsidR="00680A3E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Первый вариант аналогичен тому, что было в старых лесных декларациях. Ссылка на выдел лесного участка и сведения о рубке</w:t>
      </w:r>
    </w:p>
    <w:p w:rsidR="00680A3E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F513314" wp14:editId="2C07BDE3">
            <wp:extent cx="5940425" cy="732667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32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A3E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в колонке Выбор объекта позволяет выбрать выдел лесосеки из таблицы Лесосеки на объектах на вкладке Лесфонд (основные сведения)</w:t>
      </w:r>
      <w:r w:rsidR="002B6FC1">
        <w:rPr>
          <w:rFonts w:ascii="Times New Roman" w:hAnsi="Times New Roman" w:cs="Times New Roman"/>
          <w:sz w:val="24"/>
          <w:szCs w:val="24"/>
        </w:rPr>
        <w:t>. Далее сведения о рубке</w:t>
      </w:r>
    </w:p>
    <w:p w:rsidR="00680A3E" w:rsidRPr="00592387" w:rsidRDefault="00680A3E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8A15416" wp14:editId="431C24F1">
            <wp:extent cx="5940425" cy="820341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0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0AE" w:rsidRPr="00B260AE" w:rsidRDefault="002B6FC1" w:rsidP="00B260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Создание (снос) линейных объектов просто предоставляет выбор лесосеки.</w:t>
      </w:r>
    </w:p>
    <w:p w:rsidR="00450E66" w:rsidRPr="00A91E2C" w:rsidRDefault="00450E66" w:rsidP="00A91E2C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16" w:name="_Toc180057794"/>
      <w:r w:rsidRPr="00A91E2C">
        <w:rPr>
          <w:rFonts w:ascii="Times New Roman" w:hAnsi="Times New Roman" w:cs="Times New Roman"/>
          <w:color w:val="auto"/>
          <w:sz w:val="24"/>
          <w:szCs w:val="24"/>
        </w:rPr>
        <w:t>Кнопки и меню формы Лесная декларация:</w:t>
      </w:r>
      <w:bookmarkEnd w:id="16"/>
    </w:p>
    <w:p w:rsidR="007852B1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Эти функции дублируют друг друга. В меню также могут быть включены нечасто встречающиеся функции, которые нет смысла выносить в панель инструментов.</w:t>
      </w:r>
    </w:p>
    <w:p w:rsidR="007852B1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123C4B" wp14:editId="469FC6E9">
            <wp:extent cx="3057143" cy="48571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2B1" w:rsidRPr="00C07786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Перечень функций панели инструментов слева направо</w:t>
      </w:r>
      <w:r w:rsidRPr="00C07786">
        <w:rPr>
          <w:rFonts w:ascii="Times New Roman" w:hAnsi="Times New Roman"/>
          <w:sz w:val="24"/>
          <w:szCs w:val="24"/>
        </w:rPr>
        <w:t>:</w:t>
      </w:r>
    </w:p>
    <w:p w:rsidR="007852B1" w:rsidRPr="00F64A71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Функции работы с файлами (они же в меню Файл)</w:t>
      </w:r>
    </w:p>
    <w:p w:rsidR="007852B1" w:rsidRPr="00E605F4" w:rsidRDefault="007852B1" w:rsidP="007852B1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новую декларацию</w:t>
      </w:r>
      <w:r w:rsidRPr="00E605F4">
        <w:rPr>
          <w:rFonts w:ascii="Times New Roman" w:hAnsi="Times New Roman"/>
          <w:sz w:val="24"/>
          <w:szCs w:val="24"/>
        </w:rPr>
        <w:t>;</w:t>
      </w:r>
    </w:p>
    <w:p w:rsidR="007852B1" w:rsidRPr="00E605F4" w:rsidRDefault="007852B1" w:rsidP="007852B1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Открыть существующую декларацию</w:t>
      </w:r>
      <w:r w:rsidRPr="00E605F4">
        <w:rPr>
          <w:rFonts w:ascii="Times New Roman" w:hAnsi="Times New Roman"/>
          <w:sz w:val="24"/>
          <w:szCs w:val="24"/>
        </w:rPr>
        <w:t>;</w:t>
      </w:r>
    </w:p>
    <w:p w:rsidR="007852B1" w:rsidRPr="00E605F4" w:rsidRDefault="007852B1" w:rsidP="007852B1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Сохранить декларацию</w:t>
      </w:r>
      <w:r w:rsidRPr="00E605F4">
        <w:rPr>
          <w:rFonts w:ascii="Times New Roman" w:hAnsi="Times New Roman"/>
          <w:sz w:val="24"/>
          <w:szCs w:val="24"/>
        </w:rPr>
        <w:t>;</w:t>
      </w:r>
    </w:p>
    <w:p w:rsidR="007852B1" w:rsidRPr="00E605F4" w:rsidRDefault="007852B1" w:rsidP="007852B1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Сохранить декларацию как (под указанным именем в указанной папке)</w:t>
      </w:r>
      <w:r w:rsidRPr="00E605F4">
        <w:rPr>
          <w:rFonts w:ascii="Times New Roman" w:hAnsi="Times New Roman"/>
          <w:sz w:val="24"/>
          <w:szCs w:val="24"/>
        </w:rPr>
        <w:t>;</w:t>
      </w:r>
    </w:p>
    <w:p w:rsidR="007852B1" w:rsidRPr="007E7129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Функции действий (они же в меню Действия</w:t>
      </w:r>
      <w:r w:rsidRPr="007E7129">
        <w:rPr>
          <w:rFonts w:ascii="Times New Roman" w:hAnsi="Times New Roman"/>
          <w:sz w:val="24"/>
          <w:szCs w:val="24"/>
        </w:rPr>
        <w:t>):</w:t>
      </w:r>
    </w:p>
    <w:p w:rsidR="007852B1" w:rsidRPr="007E7129" w:rsidRDefault="00D804E0" w:rsidP="007852B1">
      <w:pPr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Проверка корректности заполнения</w:t>
      </w:r>
      <w:r w:rsidR="007852B1">
        <w:rPr>
          <w:rFonts w:ascii="Times New Roman" w:hAnsi="Times New Roman"/>
          <w:sz w:val="24"/>
          <w:szCs w:val="24"/>
        </w:rPr>
        <w:t xml:space="preserve"> – проверяет данные на достаточность и ошибки для вывода в </w:t>
      </w:r>
      <w:r w:rsidR="007852B1">
        <w:rPr>
          <w:rFonts w:ascii="Times New Roman" w:hAnsi="Times New Roman"/>
          <w:sz w:val="24"/>
          <w:szCs w:val="24"/>
          <w:lang w:val="en-US"/>
        </w:rPr>
        <w:t>XML</w:t>
      </w:r>
      <w:r w:rsidR="007852B1" w:rsidRPr="007E7129">
        <w:rPr>
          <w:rFonts w:ascii="Times New Roman" w:hAnsi="Times New Roman"/>
          <w:sz w:val="24"/>
          <w:szCs w:val="24"/>
        </w:rPr>
        <w:t xml:space="preserve"> </w:t>
      </w:r>
      <w:r w:rsidR="007852B1">
        <w:rPr>
          <w:rFonts w:ascii="Times New Roman" w:hAnsi="Times New Roman"/>
          <w:sz w:val="24"/>
          <w:szCs w:val="24"/>
        </w:rPr>
        <w:t>и отображает ошибки ввода</w:t>
      </w:r>
      <w:r w:rsidR="007852B1" w:rsidRPr="007E7129">
        <w:rPr>
          <w:rFonts w:ascii="Times New Roman" w:hAnsi="Times New Roman"/>
          <w:sz w:val="24"/>
          <w:szCs w:val="24"/>
        </w:rPr>
        <w:t>;</w:t>
      </w:r>
    </w:p>
    <w:p w:rsidR="007852B1" w:rsidRDefault="007852B1" w:rsidP="007852B1">
      <w:pPr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Вывод </w:t>
      </w:r>
      <w:r w:rsidR="00D804E0">
        <w:rPr>
          <w:rFonts w:ascii="Times New Roman" w:hAnsi="Times New Roman"/>
          <w:sz w:val="24"/>
          <w:szCs w:val="24"/>
        </w:rPr>
        <w:t>печатной формы</w:t>
      </w:r>
      <w:r>
        <w:rPr>
          <w:rFonts w:ascii="Times New Roman" w:hAnsi="Times New Roman"/>
          <w:sz w:val="24"/>
          <w:szCs w:val="24"/>
        </w:rPr>
        <w:t xml:space="preserve"> –</w:t>
      </w:r>
      <w:r w:rsidR="008670A5">
        <w:rPr>
          <w:rFonts w:ascii="Times New Roman" w:hAnsi="Times New Roman"/>
          <w:sz w:val="24"/>
          <w:szCs w:val="24"/>
        </w:rPr>
        <w:t xml:space="preserve"> формирует документ в </w:t>
      </w:r>
      <w:r>
        <w:rPr>
          <w:rFonts w:ascii="Times New Roman" w:hAnsi="Times New Roman"/>
          <w:sz w:val="24"/>
          <w:szCs w:val="24"/>
        </w:rPr>
        <w:t xml:space="preserve">текстовый редактор </w:t>
      </w:r>
    </w:p>
    <w:p w:rsidR="007852B1" w:rsidRDefault="007852B1" w:rsidP="007852B1">
      <w:pPr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266EE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документ.</w:t>
      </w:r>
    </w:p>
    <w:p w:rsidR="007852B1" w:rsidRPr="00114B66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Настройки,</w:t>
      </w:r>
    </w:p>
    <w:p w:rsidR="007852B1" w:rsidRDefault="007852B1" w:rsidP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Сохранить ПОЛНУЮ копию плана – сохраняет полную копию плана с прикрепленными файлами и ссылками на них в другой папке,</w:t>
      </w:r>
    </w:p>
    <w:p w:rsidR="00450E66" w:rsidRPr="00107826" w:rsidRDefault="007852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 данных – загружает приме</w:t>
      </w:r>
      <w:r w:rsidR="00107826">
        <w:rPr>
          <w:rFonts w:ascii="Times New Roman" w:hAnsi="Times New Roman"/>
          <w:sz w:val="24"/>
          <w:szCs w:val="24"/>
        </w:rPr>
        <w:t>р заполненных данных для схемы.</w:t>
      </w:r>
    </w:p>
    <w:p w:rsidR="00DA1B5D" w:rsidRDefault="00DA1B5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A9EC54A" wp14:editId="38039042">
            <wp:extent cx="5898382" cy="2214709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01724" cy="221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E2C" w:rsidRDefault="00A91E2C" w:rsidP="00A91E2C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0057795"/>
      <w:r>
        <w:rPr>
          <w:rFonts w:ascii="Times New Roman" w:hAnsi="Times New Roman" w:cs="Times New Roman"/>
          <w:color w:val="auto"/>
          <w:sz w:val="24"/>
          <w:szCs w:val="24"/>
        </w:rPr>
        <w:t>Возможности программы.</w:t>
      </w:r>
      <w:bookmarkEnd w:id="17"/>
    </w:p>
    <w:p w:rsidR="00FA3295" w:rsidRPr="00A91E2C" w:rsidRDefault="00FA3295" w:rsidP="00A91E2C">
      <w:pPr>
        <w:rPr>
          <w:rFonts w:ascii="Times New Roman" w:hAnsi="Times New Roman" w:cs="Times New Roman"/>
          <w:sz w:val="24"/>
          <w:szCs w:val="24"/>
        </w:rPr>
      </w:pPr>
      <w:r w:rsidRPr="00A91E2C">
        <w:rPr>
          <w:rFonts w:ascii="Times New Roman" w:hAnsi="Times New Roman" w:cs="Times New Roman"/>
          <w:sz w:val="24"/>
          <w:szCs w:val="24"/>
        </w:rPr>
        <w:t>Программа обеспечивает:</w:t>
      </w:r>
    </w:p>
    <w:p w:rsidR="00E83712" w:rsidRDefault="00FA3295" w:rsidP="00E83712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18" w:name="_Toc180057796"/>
      <w:r w:rsidRPr="00FA3295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Pr="00FA32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декларации в принятой форме с проверкой корректности заполнения и соответствия схеме.</w:t>
      </w:r>
      <w:bookmarkEnd w:id="18"/>
    </w:p>
    <w:p w:rsidR="00FA3295" w:rsidRDefault="00FA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Настройки позволяют формировать как с подписы</w:t>
      </w:r>
      <w:r w:rsidR="00986A48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анием ЭЦП, так и без ЭЦП.</w:t>
      </w:r>
    </w:p>
    <w:p w:rsidR="00FA3295" w:rsidRDefault="002129B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C20EDC" wp14:editId="5EC11AC9">
            <wp:extent cx="5940425" cy="3835618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B1F" w:rsidRDefault="00754B1F" w:rsidP="009305EE">
      <w:pPr>
        <w:pStyle w:val="1"/>
        <w:rPr>
          <w:rFonts w:ascii="Times New Roman" w:hAnsi="Times New Roman" w:cs="Times New Roman"/>
          <w:sz w:val="24"/>
          <w:szCs w:val="24"/>
        </w:rPr>
      </w:pPr>
      <w:bookmarkStart w:id="19" w:name="_Toc180057797"/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0D6515">
        <w:rPr>
          <w:rFonts w:ascii="Times New Roman" w:hAnsi="Times New Roman" w:cs="Times New Roman"/>
          <w:sz w:val="24"/>
          <w:szCs w:val="24"/>
        </w:rPr>
        <w:t>Заливка данных из старых лесных деклараций ЕГАИС схемы 4.4</w:t>
      </w:r>
      <w:r w:rsidR="00C473A8" w:rsidRPr="00C473A8">
        <w:rPr>
          <w:rFonts w:ascii="Times New Roman" w:hAnsi="Times New Roman" w:cs="Times New Roman"/>
          <w:sz w:val="24"/>
          <w:szCs w:val="24"/>
        </w:rPr>
        <w:t>.</w:t>
      </w:r>
      <w:bookmarkEnd w:id="19"/>
      <w:r w:rsidR="00C473A8" w:rsidRPr="00C473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D6515" w:rsidRDefault="008E682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Заливка производится обычной кнопкой Файл-Открыть </w:t>
      </w:r>
    </w:p>
    <w:p w:rsidR="008E682F" w:rsidRDefault="008E682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5996F86" wp14:editId="15524E73">
            <wp:extent cx="933333" cy="866667"/>
            <wp:effectExtent l="0" t="0" r="63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33333" cy="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82F" w:rsidRDefault="008E682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Создаем новую пустую декларацию ФГИС ЛК схемы 7.0.1</w:t>
      </w:r>
    </w:p>
    <w:p w:rsidR="008E682F" w:rsidRDefault="008E682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Нажимаем кнопку Открыть</w:t>
      </w:r>
    </w:p>
    <w:p w:rsidR="008E682F" w:rsidRDefault="008E682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Выбираем файл Данные.</w:t>
      </w:r>
      <w:r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Pr="008E682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лесной декларации схемы 4.4</w:t>
      </w:r>
    </w:p>
    <w:p w:rsidR="008E682F" w:rsidRDefault="003360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64B295" wp14:editId="1C373D31">
            <wp:extent cx="5940425" cy="2348212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8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020" w:rsidRPr="00336020" w:rsidRDefault="003360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сообщение, что схемы не совпадают, отвечаем Да (Продолжать</w:t>
      </w:r>
      <w:r w:rsidRPr="00336020">
        <w:rPr>
          <w:rFonts w:ascii="Times New Roman" w:hAnsi="Times New Roman" w:cs="Times New Roman"/>
          <w:sz w:val="24"/>
          <w:szCs w:val="24"/>
        </w:rPr>
        <w:t>?)</w:t>
      </w:r>
    </w:p>
    <w:p w:rsidR="00336020" w:rsidRDefault="003360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Переносит Основные реквизиты лесной декларации</w:t>
      </w:r>
    </w:p>
    <w:p w:rsidR="00336020" w:rsidRDefault="005B0FF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1EC4E8" wp14:editId="7ACF6B7D">
            <wp:extent cx="5940425" cy="1285079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85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FF3" w:rsidRDefault="005B0F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Лесопользователь, подписант, информация о документе-основании, виды использования лесов</w:t>
      </w:r>
    </w:p>
    <w:p w:rsidR="005B0FF3" w:rsidRDefault="005B0FF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C00BDF" wp14:editId="6BFB9CBE">
            <wp:extent cx="5940425" cy="2248888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48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FF3" w:rsidRDefault="00497A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об объектах и лесосеках, кроме учетных номеров ФГИС</w:t>
      </w:r>
    </w:p>
    <w:p w:rsidR="00497AFF" w:rsidRDefault="00497AF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791974" wp14:editId="4D5DF59B">
            <wp:extent cx="5940425" cy="1706286"/>
            <wp:effectExtent l="0" t="0" r="3175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0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AFF" w:rsidRDefault="00497A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 лесных участках</w:t>
      </w:r>
    </w:p>
    <w:p w:rsidR="00497AFF" w:rsidRDefault="00497AF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135FD5" wp14:editId="47C71C62">
            <wp:extent cx="5940425" cy="817276"/>
            <wp:effectExtent l="0" t="0" r="3175" b="190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AFF" w:rsidRDefault="00497A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Объем использования лесов и создание (снос) объектов. При переносе выполняется перекодирование справочников</w:t>
      </w:r>
    </w:p>
    <w:p w:rsidR="00497AFF" w:rsidRDefault="00497AF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77B74A" wp14:editId="34767E5D">
            <wp:extent cx="5940425" cy="2202292"/>
            <wp:effectExtent l="0" t="0" r="3175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AFF" w:rsidRPr="00336020" w:rsidRDefault="00497AFF">
      <w:pPr>
        <w:rPr>
          <w:rFonts w:ascii="Times New Roman" w:hAnsi="Times New Roman" w:cs="Times New Roman"/>
          <w:sz w:val="24"/>
          <w:szCs w:val="24"/>
        </w:rPr>
      </w:pPr>
    </w:p>
    <w:sectPr w:rsidR="00497AFF" w:rsidRPr="003360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F578E"/>
    <w:multiLevelType w:val="hybridMultilevel"/>
    <w:tmpl w:val="543C0D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FC217F"/>
    <w:multiLevelType w:val="hybridMultilevel"/>
    <w:tmpl w:val="7BE2F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4BDB"/>
    <w:rsid w:val="000315C6"/>
    <w:rsid w:val="000D3E1F"/>
    <w:rsid w:val="000D6515"/>
    <w:rsid w:val="000F56E7"/>
    <w:rsid w:val="00107826"/>
    <w:rsid w:val="00107BED"/>
    <w:rsid w:val="00107CFE"/>
    <w:rsid w:val="00147960"/>
    <w:rsid w:val="00154B19"/>
    <w:rsid w:val="00161B64"/>
    <w:rsid w:val="00190691"/>
    <w:rsid w:val="001F2F2D"/>
    <w:rsid w:val="001F2FB4"/>
    <w:rsid w:val="002129B3"/>
    <w:rsid w:val="00223FC0"/>
    <w:rsid w:val="002265D6"/>
    <w:rsid w:val="00283114"/>
    <w:rsid w:val="002B4660"/>
    <w:rsid w:val="002B6C44"/>
    <w:rsid w:val="002B6FC1"/>
    <w:rsid w:val="002C1083"/>
    <w:rsid w:val="003116C9"/>
    <w:rsid w:val="00336020"/>
    <w:rsid w:val="00351D4E"/>
    <w:rsid w:val="00367FB4"/>
    <w:rsid w:val="00391FCA"/>
    <w:rsid w:val="003D114A"/>
    <w:rsid w:val="003F6473"/>
    <w:rsid w:val="00410E5B"/>
    <w:rsid w:val="0045001E"/>
    <w:rsid w:val="00450E66"/>
    <w:rsid w:val="00462AE4"/>
    <w:rsid w:val="00497AFF"/>
    <w:rsid w:val="004C20BB"/>
    <w:rsid w:val="004F1220"/>
    <w:rsid w:val="00541EEE"/>
    <w:rsid w:val="005514FC"/>
    <w:rsid w:val="005550EA"/>
    <w:rsid w:val="00592387"/>
    <w:rsid w:val="005A2069"/>
    <w:rsid w:val="005B0FF3"/>
    <w:rsid w:val="005F7DD3"/>
    <w:rsid w:val="00607149"/>
    <w:rsid w:val="00615F0F"/>
    <w:rsid w:val="00680A3E"/>
    <w:rsid w:val="0068301F"/>
    <w:rsid w:val="006B6A52"/>
    <w:rsid w:val="0071345F"/>
    <w:rsid w:val="00732B2C"/>
    <w:rsid w:val="00754B1F"/>
    <w:rsid w:val="007639C4"/>
    <w:rsid w:val="007852B1"/>
    <w:rsid w:val="007864D4"/>
    <w:rsid w:val="007C1698"/>
    <w:rsid w:val="0083564E"/>
    <w:rsid w:val="008670A5"/>
    <w:rsid w:val="008E682F"/>
    <w:rsid w:val="009113CA"/>
    <w:rsid w:val="0091201B"/>
    <w:rsid w:val="009305EE"/>
    <w:rsid w:val="0098055E"/>
    <w:rsid w:val="00986A48"/>
    <w:rsid w:val="009C1210"/>
    <w:rsid w:val="009D585E"/>
    <w:rsid w:val="00A25E4F"/>
    <w:rsid w:val="00A27DDB"/>
    <w:rsid w:val="00A566EC"/>
    <w:rsid w:val="00A75B50"/>
    <w:rsid w:val="00A86AD4"/>
    <w:rsid w:val="00A87EA3"/>
    <w:rsid w:val="00A91E2C"/>
    <w:rsid w:val="00AD1BCA"/>
    <w:rsid w:val="00AD4CAC"/>
    <w:rsid w:val="00AF1A5D"/>
    <w:rsid w:val="00AF5CE2"/>
    <w:rsid w:val="00B16F44"/>
    <w:rsid w:val="00B260AE"/>
    <w:rsid w:val="00B37C48"/>
    <w:rsid w:val="00B647D1"/>
    <w:rsid w:val="00BA00F6"/>
    <w:rsid w:val="00BF4BDB"/>
    <w:rsid w:val="00C22CE5"/>
    <w:rsid w:val="00C3311F"/>
    <w:rsid w:val="00C473A8"/>
    <w:rsid w:val="00C6546D"/>
    <w:rsid w:val="00CA2742"/>
    <w:rsid w:val="00CE3926"/>
    <w:rsid w:val="00D0395C"/>
    <w:rsid w:val="00D4648B"/>
    <w:rsid w:val="00D75D56"/>
    <w:rsid w:val="00D804E0"/>
    <w:rsid w:val="00D836E3"/>
    <w:rsid w:val="00D937D7"/>
    <w:rsid w:val="00DA1B5D"/>
    <w:rsid w:val="00DA3A77"/>
    <w:rsid w:val="00E253B0"/>
    <w:rsid w:val="00E33EFE"/>
    <w:rsid w:val="00E3512D"/>
    <w:rsid w:val="00E42B99"/>
    <w:rsid w:val="00E83712"/>
    <w:rsid w:val="00EB7FE6"/>
    <w:rsid w:val="00EC0D17"/>
    <w:rsid w:val="00F24776"/>
    <w:rsid w:val="00F65CD7"/>
    <w:rsid w:val="00FA3295"/>
    <w:rsid w:val="00FA465E"/>
    <w:rsid w:val="00FA6592"/>
    <w:rsid w:val="00FA7D14"/>
    <w:rsid w:val="00FB0980"/>
    <w:rsid w:val="00FF1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91E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5CE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2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2AE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A3295"/>
    <w:pPr>
      <w:ind w:left="720"/>
      <w:contextualSpacing/>
    </w:pPr>
  </w:style>
  <w:style w:type="character" w:styleId="a6">
    <w:name w:val="Strong"/>
    <w:basedOn w:val="a0"/>
    <w:uiPriority w:val="22"/>
    <w:qFormat/>
    <w:rsid w:val="00732B2C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A91E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A91E2C"/>
    <w:pPr>
      <w:spacing w:after="100"/>
    </w:pPr>
  </w:style>
  <w:style w:type="paragraph" w:styleId="3">
    <w:name w:val="toc 3"/>
    <w:basedOn w:val="a"/>
    <w:next w:val="a"/>
    <w:autoRedefine/>
    <w:uiPriority w:val="39"/>
    <w:semiHidden/>
    <w:unhideWhenUsed/>
    <w:rsid w:val="00A91E2C"/>
    <w:pPr>
      <w:spacing w:after="100"/>
      <w:ind w:left="440"/>
    </w:pPr>
  </w:style>
  <w:style w:type="character" w:customStyle="1" w:styleId="20">
    <w:name w:val="Заголовок 2 Знак"/>
    <w:basedOn w:val="a0"/>
    <w:link w:val="2"/>
    <w:uiPriority w:val="9"/>
    <w:semiHidden/>
    <w:rsid w:val="00AF5CE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9305EE"/>
    <w:pPr>
      <w:spacing w:after="100"/>
      <w:ind w:left="2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91E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5CE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2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2AE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A3295"/>
    <w:pPr>
      <w:ind w:left="720"/>
      <w:contextualSpacing/>
    </w:pPr>
  </w:style>
  <w:style w:type="character" w:styleId="a6">
    <w:name w:val="Strong"/>
    <w:basedOn w:val="a0"/>
    <w:uiPriority w:val="22"/>
    <w:qFormat/>
    <w:rsid w:val="00732B2C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A91E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A91E2C"/>
    <w:pPr>
      <w:spacing w:after="100"/>
    </w:pPr>
  </w:style>
  <w:style w:type="paragraph" w:styleId="3">
    <w:name w:val="toc 3"/>
    <w:basedOn w:val="a"/>
    <w:next w:val="a"/>
    <w:autoRedefine/>
    <w:uiPriority w:val="39"/>
    <w:semiHidden/>
    <w:unhideWhenUsed/>
    <w:rsid w:val="00A91E2C"/>
    <w:pPr>
      <w:spacing w:after="100"/>
      <w:ind w:left="440"/>
    </w:pPr>
  </w:style>
  <w:style w:type="character" w:customStyle="1" w:styleId="20">
    <w:name w:val="Заголовок 2 Знак"/>
    <w:basedOn w:val="a0"/>
    <w:link w:val="2"/>
    <w:uiPriority w:val="9"/>
    <w:semiHidden/>
    <w:rsid w:val="00AF5CE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9305EE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173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879AE3-563C-4A87-8475-2C6CFC795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1882</Words>
  <Characters>10728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2025-04-22T14:34:00Z</dcterms:created>
  <dcterms:modified xsi:type="dcterms:W3CDTF">2025-04-22T14:35:00Z</dcterms:modified>
</cp:coreProperties>
</file>